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№ 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-3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 w:line="300" w:lineRule="atLeast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22"/>
        <w:jc w:val="both"/>
        <w:rPr>
          <w:sz w:val="16"/>
          <w:szCs w:val="16"/>
        </w:rPr>
      </w:pP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right="22"/>
        <w:jc w:val="both"/>
        <w:rPr>
          <w:sz w:val="28"/>
          <w:szCs w:val="28"/>
        </w:rPr>
      </w:pP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11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</w:t>
      </w:r>
      <w:r>
        <w:rPr>
          <w:rFonts w:ascii="Times New Roman" w:eastAsia="Times New Roman" w:hAnsi="Times New Roman" w:cs="Times New Roman"/>
          <w:sz w:val="28"/>
          <w:szCs w:val="28"/>
        </w:rPr>
        <w:t>номного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г. Сургут, ул. Гагарина, д.9, каб.305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правонарушении, предусмотренном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15.5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Адамович Сергея Александровича, </w:t>
      </w:r>
      <w:r>
        <w:rPr>
          <w:rStyle w:val="cat-UserDefinedgrp-32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уководитель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Адамович С.А.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нарушением </w:t>
      </w:r>
      <w:r>
        <w:rPr>
          <w:rFonts w:ascii="Times New Roman" w:eastAsia="Times New Roman" w:hAnsi="Times New Roman" w:cs="Times New Roman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инспекцию ФНС России по г. Сургуту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декларацию по </w:t>
      </w:r>
      <w:r>
        <w:rPr>
          <w:rFonts w:ascii="Times New Roman" w:eastAsia="Times New Roman" w:hAnsi="Times New Roman" w:cs="Times New Roman"/>
          <w:sz w:val="28"/>
          <w:szCs w:val="28"/>
        </w:rPr>
        <w:t>налогу, уплачиваемому в связи с применением упрощенной системы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налогообложения </w:t>
      </w:r>
      <w:r>
        <w:rPr>
          <w:rFonts w:ascii="Times New Roman" w:eastAsia="Times New Roman" w:hAnsi="Times New Roman" w:cs="Times New Roman"/>
          <w:sz w:val="28"/>
          <w:szCs w:val="28"/>
        </w:rPr>
        <w:t>за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рок предоставления которой установлен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25.03.2025.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Налоговая декларация представлена –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Адамович С.А.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Адамович С.А.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 п. 1 ст. 346.23 Налогового Кодекса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итогам </w:t>
      </w:r>
      <w:hyperlink w:anchor="sub_10049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налогового периода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налогоплательщики представляют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налоговую декларацию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налоговый орган по месту нахождения организации или месту жительства индивидуального предпринимателя в следующие сроки: </w:t>
      </w:r>
      <w:r>
        <w:rPr>
          <w:rFonts w:ascii="Times New Roman" w:eastAsia="Times New Roman" w:hAnsi="Times New Roman" w:cs="Times New Roman"/>
          <w:sz w:val="28"/>
          <w:szCs w:val="28"/>
        </w:rPr>
        <w:t>1) организации - не позднее 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 года, следующего за истекшим </w:t>
      </w:r>
      <w:hyperlink w:anchor="sub_10049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налоговым периодом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(за исключением случаев, предусмотренных </w:t>
      </w:r>
      <w:hyperlink w:anchor="sub_100423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пунктами 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w:anchor="sub_100423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статьи); 2) индивидуальные предприниматели - не позднее 30 апреля года, следующего за истекшим </w:t>
      </w:r>
      <w:hyperlink w:anchor="sub_10049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налоговым периодом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(за исключением случаев, предусмотренных </w:t>
      </w:r>
      <w:hyperlink w:anchor="sub_100423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пунктами 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w:anchor="sub_100423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статьи).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Адамович С.А.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протокол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34190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01.12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сведения о представлении декларации с нарушением установленного срока; </w:t>
      </w:r>
      <w:r>
        <w:rPr>
          <w:rFonts w:ascii="Times New Roman" w:eastAsia="Times New Roman" w:hAnsi="Times New Roman" w:cs="Times New Roman"/>
          <w:sz w:val="28"/>
          <w:szCs w:val="28"/>
        </w:rPr>
        <w:t>выписка из Единого государственного реестра юридических лиц</w:t>
      </w:r>
      <w:r>
        <w:rPr>
          <w:rFonts w:ascii="Times New Roman" w:eastAsia="Times New Roman" w:hAnsi="Times New Roman" w:cs="Times New Roman"/>
          <w:sz w:val="28"/>
          <w:szCs w:val="28"/>
        </w:rPr>
        <w:t>; уведомление о составлении протокола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Адамович С.А.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Адамович С.А.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назначении должностному лицу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>,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учитывает характер совершенного им административного пра</w:t>
      </w:r>
      <w:r>
        <w:rPr>
          <w:rFonts w:ascii="Times New Roman" w:eastAsia="Times New Roman" w:hAnsi="Times New Roman" w:cs="Times New Roman"/>
          <w:sz w:val="28"/>
          <w:szCs w:val="28"/>
        </w:rPr>
        <w:t>вонарушения, личность виновного лица, его отношение к содеянному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>
      <w:pPr>
        <w:spacing w:before="0" w:after="0"/>
        <w:ind w:firstLine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29.9 - 29.11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Адамович Сергея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</w:t>
      </w:r>
      <w:r>
        <w:rPr>
          <w:rFonts w:ascii="Times New Roman" w:eastAsia="Times New Roman" w:hAnsi="Times New Roman" w:cs="Times New Roman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размере 300 (трехсот) рублей.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Мировой судья судебного участка №11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_____________________И.А.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«14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января 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>-2611/202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Секретарь судебного заседания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____________Н.С. Десяткина</w:t>
      </w:r>
    </w:p>
    <w:p>
      <w:pPr>
        <w:spacing w:before="0" w:after="0"/>
        <w:rPr>
          <w:sz w:val="18"/>
          <w:szCs w:val="18"/>
        </w:rPr>
      </w:pPr>
    </w:p>
    <w:p>
      <w:pPr>
        <w:spacing w:before="0" w:after="0"/>
        <w:rPr>
          <w:sz w:val="18"/>
          <w:szCs w:val="18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России//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11601153010006140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0412365400665023152515156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3rplc-13">
    <w:name w:val="cat-UserDefined grp-33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1263104.1000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